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74D0C18A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12340471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F1C0C">
        <w:rPr>
          <w:sz w:val="24"/>
          <w:szCs w:val="24"/>
        </w:rPr>
        <w:t>Wednesday</w:t>
      </w:r>
      <w:r w:rsidR="00161382">
        <w:rPr>
          <w:sz w:val="24"/>
          <w:szCs w:val="24"/>
        </w:rPr>
        <w:t xml:space="preserve">, February </w:t>
      </w:r>
      <w:r w:rsidR="00CF1C0C">
        <w:rPr>
          <w:sz w:val="24"/>
          <w:szCs w:val="24"/>
        </w:rPr>
        <w:t>21</w:t>
      </w:r>
      <w:r w:rsidR="00161382">
        <w:rPr>
          <w:sz w:val="24"/>
          <w:szCs w:val="24"/>
        </w:rPr>
        <w:t>,</w:t>
      </w:r>
      <w:r w:rsidR="00BB5ECC" w:rsidRPr="00422093">
        <w:rPr>
          <w:sz w:val="24"/>
          <w:szCs w:val="24"/>
        </w:rPr>
        <w:t xml:space="preserve"> 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143405D8" w14:textId="07C946EF" w:rsidR="001F3066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2627D9E1" w14:textId="2AD45020" w:rsidR="00654589" w:rsidRPr="00CF1C0C" w:rsidRDefault="00654589" w:rsidP="006545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Updated 2024 </w:t>
      </w:r>
      <w:proofErr w:type="spellStart"/>
      <w:r>
        <w:rPr>
          <w:sz w:val="24"/>
          <w:szCs w:val="24"/>
        </w:rPr>
        <w:t>bakertilly</w:t>
      </w:r>
      <w:proofErr w:type="spellEnd"/>
      <w:r>
        <w:rPr>
          <w:sz w:val="24"/>
          <w:szCs w:val="24"/>
        </w:rPr>
        <w:t xml:space="preserve"> Agreement</w:t>
      </w:r>
    </w:p>
    <w:p w14:paraId="0271BD67" w14:textId="3ABFD09A" w:rsidR="00466234" w:rsidRPr="00B12D5B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45BAC29A" w14:textId="57087385" w:rsidR="006A3D10" w:rsidRDefault="006D2562" w:rsidP="00CF1C0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 w:rsidR="00654589">
        <w:rPr>
          <w:sz w:val="24"/>
          <w:szCs w:val="24"/>
        </w:rPr>
        <w:t>Request For Use Happy Frog</w:t>
      </w:r>
    </w:p>
    <w:p w14:paraId="3303E567" w14:textId="4DEAA5E6" w:rsidR="00654589" w:rsidRDefault="00654589" w:rsidP="00CF1C0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-City Attorney Agreement with Newby, Lewis, Kaminski &amp; Jones, LLP</w:t>
      </w:r>
    </w:p>
    <w:p w14:paraId="05592EA0" w14:textId="5917C15E" w:rsidR="00654589" w:rsidRPr="003C5BE9" w:rsidRDefault="00654589" w:rsidP="00CF1C0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Minich: CMAQ Grant Agreement for Equipment Procurement</w:t>
      </w:r>
    </w:p>
    <w:p w14:paraId="6BBB514D" w14:textId="1E1EF134" w:rsidR="00AB3E99" w:rsidRDefault="00654589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-Dick Buell: Request from K9 Handler</w:t>
      </w:r>
    </w:p>
    <w:p w14:paraId="6ACA5FCC" w14:textId="067358C4" w:rsidR="00C912FD" w:rsidRDefault="00C912FD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-Craig Phillips: INDOT-LPA Contract Addendum/Amendment</w:t>
      </w:r>
    </w:p>
    <w:p w14:paraId="159586FD" w14:textId="2F60DFAF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35901855" w14:textId="6026289E" w:rsidR="00857907" w:rsidRPr="008B74CA" w:rsidRDefault="008B74CA" w:rsidP="00A262D1">
      <w:pPr>
        <w:ind w:left="6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-Tabled: </w:t>
      </w:r>
      <w:r w:rsidR="00763C0E">
        <w:rPr>
          <w:rFonts w:eastAsia="Times New Roman"/>
          <w:color w:val="000000"/>
          <w:sz w:val="24"/>
          <w:szCs w:val="24"/>
        </w:rPr>
        <w:t>Proposal for Professional Engineering Services</w:t>
      </w:r>
    </w:p>
    <w:p w14:paraId="68BB00DE" w14:textId="39B75E79" w:rsidR="006C662C" w:rsidRPr="00B12D5B" w:rsidRDefault="008C68FE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   </w:t>
      </w:r>
      <w:r w:rsidR="006C662C"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CF1C0C">
        <w:rPr>
          <w:sz w:val="24"/>
          <w:szCs w:val="24"/>
          <w:highlight w:val="yellow"/>
        </w:rPr>
        <w:t>Tuesday</w:t>
      </w:r>
      <w:r w:rsidR="00161382">
        <w:rPr>
          <w:sz w:val="24"/>
          <w:szCs w:val="24"/>
          <w:highlight w:val="yellow"/>
        </w:rPr>
        <w:t xml:space="preserve">, </w:t>
      </w:r>
      <w:r w:rsidR="00CF1C0C">
        <w:rPr>
          <w:sz w:val="24"/>
          <w:szCs w:val="24"/>
          <w:highlight w:val="yellow"/>
        </w:rPr>
        <w:t>March 5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5ADFA6AE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p w14:paraId="2D8C2DF4" w14:textId="744657CF" w:rsidR="00F63D59" w:rsidRPr="00701C2B" w:rsidRDefault="00F63D59" w:rsidP="00AE5E06">
      <w:pPr>
        <w:rPr>
          <w:sz w:val="24"/>
          <w:szCs w:val="24"/>
        </w:rPr>
      </w:pPr>
    </w:p>
    <w:sectPr w:rsidR="00F63D59" w:rsidRPr="007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D70"/>
    <w:rsid w:val="00055FD6"/>
    <w:rsid w:val="0005698B"/>
    <w:rsid w:val="00080128"/>
    <w:rsid w:val="0008355C"/>
    <w:rsid w:val="00084109"/>
    <w:rsid w:val="000913B0"/>
    <w:rsid w:val="00092F72"/>
    <w:rsid w:val="0009798B"/>
    <w:rsid w:val="000A14CD"/>
    <w:rsid w:val="000A29DA"/>
    <w:rsid w:val="000A7D8A"/>
    <w:rsid w:val="000B00BE"/>
    <w:rsid w:val="000B2A69"/>
    <w:rsid w:val="000B7901"/>
    <w:rsid w:val="000C3B47"/>
    <w:rsid w:val="000C6359"/>
    <w:rsid w:val="000F743C"/>
    <w:rsid w:val="00100759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C47"/>
    <w:rsid w:val="00153F2B"/>
    <w:rsid w:val="00161382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5F2D"/>
    <w:rsid w:val="00530076"/>
    <w:rsid w:val="005349DA"/>
    <w:rsid w:val="005411A6"/>
    <w:rsid w:val="00541739"/>
    <w:rsid w:val="005476B0"/>
    <w:rsid w:val="00552D92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C1A62"/>
    <w:rsid w:val="009C6883"/>
    <w:rsid w:val="009C69B4"/>
    <w:rsid w:val="009D0790"/>
    <w:rsid w:val="009D47B9"/>
    <w:rsid w:val="009E5743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3467"/>
    <w:rsid w:val="00A74835"/>
    <w:rsid w:val="00A77241"/>
    <w:rsid w:val="00A81BFD"/>
    <w:rsid w:val="00A84681"/>
    <w:rsid w:val="00A84A3D"/>
    <w:rsid w:val="00A90546"/>
    <w:rsid w:val="00A92D80"/>
    <w:rsid w:val="00AB3E99"/>
    <w:rsid w:val="00AB4771"/>
    <w:rsid w:val="00AB77A0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B4797"/>
    <w:rsid w:val="00DC3438"/>
    <w:rsid w:val="00DD11A7"/>
    <w:rsid w:val="00E0078A"/>
    <w:rsid w:val="00E11FFE"/>
    <w:rsid w:val="00E20B3B"/>
    <w:rsid w:val="00E22260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Annette Loeffler</cp:lastModifiedBy>
  <cp:revision>2</cp:revision>
  <cp:lastPrinted>2024-02-16T21:44:00Z</cp:lastPrinted>
  <dcterms:created xsi:type="dcterms:W3CDTF">2024-02-16T21:46:00Z</dcterms:created>
  <dcterms:modified xsi:type="dcterms:W3CDTF">2024-02-16T21:46:00Z</dcterms:modified>
</cp:coreProperties>
</file>